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47" w:rsidRPr="00BC0B60" w:rsidRDefault="00D94347" w:rsidP="00D943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Вопросы</w:t>
      </w:r>
    </w:p>
    <w:p w:rsidR="00D94347" w:rsidRPr="00BC0B60" w:rsidRDefault="00D94347" w:rsidP="00D943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по темам совместной работы с докторантом.</w:t>
      </w:r>
    </w:p>
    <w:p w:rsidR="00D94347" w:rsidRPr="00695EC9" w:rsidRDefault="00D94347" w:rsidP="00D943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717">
        <w:rPr>
          <w:rFonts w:ascii="Times New Roman" w:hAnsi="Times New Roman"/>
          <w:sz w:val="24"/>
          <w:szCs w:val="24"/>
        </w:rPr>
        <w:t xml:space="preserve">Занятие 2. </w:t>
      </w:r>
      <w:r w:rsidRPr="00BC0B60">
        <w:rPr>
          <w:rFonts w:ascii="Times New Roman" w:hAnsi="Times New Roman"/>
          <w:sz w:val="24"/>
          <w:szCs w:val="24"/>
        </w:rPr>
        <w:t>Создание и разработка интеллектуальной собственности.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1. Основные положения понятия собственности и интеллектуальной собственности </w:t>
      </w:r>
      <w:proofErr w:type="gramStart"/>
      <w:r w:rsidRPr="00BC0B60">
        <w:rPr>
          <w:rFonts w:ascii="Times New Roman" w:hAnsi="Times New Roman"/>
          <w:sz w:val="24"/>
          <w:szCs w:val="24"/>
        </w:rPr>
        <w:t>в</w:t>
      </w:r>
      <w:proofErr w:type="gramEnd"/>
      <w:r w:rsidRPr="00BC0B60">
        <w:rPr>
          <w:rFonts w:ascii="Times New Roman" w:hAnsi="Times New Roman"/>
          <w:sz w:val="24"/>
          <w:szCs w:val="24"/>
        </w:rPr>
        <w:t xml:space="preserve">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научной литературе.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2. Роль и место интеллектуальной собственности в развитии общества.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3. Понятия, цели и задачи управления интеллектуальной собственности.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Занятие 3. Авторское и смежное право в Казахстане. Международный опыт.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0B60">
        <w:rPr>
          <w:rFonts w:ascii="Times New Roman" w:hAnsi="Times New Roman"/>
          <w:sz w:val="24"/>
          <w:szCs w:val="24"/>
        </w:rPr>
        <w:t xml:space="preserve">Объекты и субъекты авторского и смежного права в Казахстане. </w:t>
      </w:r>
    </w:p>
    <w:p w:rsidR="00D94347" w:rsidRPr="00F25BA6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2. Принципы и условия возникновения, реализации и защиты авторск</w:t>
      </w:r>
      <w:r>
        <w:rPr>
          <w:rFonts w:ascii="Times New Roman" w:hAnsi="Times New Roman"/>
          <w:sz w:val="24"/>
          <w:szCs w:val="24"/>
        </w:rPr>
        <w:t>их и смежных прав в Казахстане.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3. Международный опыт управления авторскими и смежными правами.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Занятие 4. Коллективное управление </w:t>
      </w:r>
      <w:r w:rsidRPr="00BC0B60">
        <w:rPr>
          <w:rFonts w:ascii="Times New Roman" w:hAnsi="Times New Roman"/>
          <w:sz w:val="24"/>
          <w:szCs w:val="24"/>
        </w:rPr>
        <w:t>имущественными правами авторов и иных правообладателей.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1. Личные имущественные и неимущественные авторские и смежные права.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2. Сущность охраны прав авторов на коллективной основе.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3. Функции организаций  по коллективному управлению  имущественными правами авторов.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4. Понятие категории авторский договор. Основные разделы авторского договора.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347" w:rsidRPr="00381E8E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Лабораторное занятие  5. Составление и оформление авторского договора. </w:t>
      </w:r>
    </w:p>
    <w:p w:rsidR="00D94347" w:rsidRPr="00BC0B60" w:rsidRDefault="00D94347" w:rsidP="00D94347">
      <w:pPr>
        <w:pStyle w:val="8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60">
        <w:rPr>
          <w:rFonts w:ascii="Times New Roman" w:hAnsi="Times New Roman" w:cs="Times New Roman"/>
          <w:sz w:val="24"/>
          <w:szCs w:val="24"/>
        </w:rPr>
        <w:t xml:space="preserve">1. Рассмотреть </w:t>
      </w:r>
      <w:r>
        <w:rPr>
          <w:rFonts w:ascii="Times New Roman" w:hAnsi="Times New Roman" w:cs="Times New Roman"/>
          <w:sz w:val="24"/>
          <w:szCs w:val="24"/>
        </w:rPr>
        <w:t>основные разделы и существенные</w:t>
      </w:r>
      <w:r w:rsidRPr="00BC0B60">
        <w:rPr>
          <w:rFonts w:ascii="Times New Roman" w:hAnsi="Times New Roman" w:cs="Times New Roman"/>
          <w:sz w:val="24"/>
          <w:szCs w:val="24"/>
        </w:rPr>
        <w:t xml:space="preserve"> условия с</w:t>
      </w:r>
      <w:r>
        <w:rPr>
          <w:rFonts w:ascii="Times New Roman" w:hAnsi="Times New Roman" w:cs="Times New Roman"/>
          <w:sz w:val="24"/>
          <w:szCs w:val="24"/>
        </w:rPr>
        <w:t xml:space="preserve">оставления авторского договора </w:t>
      </w:r>
      <w:r w:rsidRPr="00BC0B60">
        <w:rPr>
          <w:rFonts w:ascii="Times New Roman" w:hAnsi="Times New Roman" w:cs="Times New Roman"/>
          <w:sz w:val="24"/>
          <w:szCs w:val="24"/>
        </w:rPr>
        <w:t>на основе о</w:t>
      </w:r>
      <w:r>
        <w:rPr>
          <w:rFonts w:ascii="Times New Roman" w:hAnsi="Times New Roman" w:cs="Times New Roman"/>
          <w:sz w:val="24"/>
          <w:szCs w:val="24"/>
        </w:rPr>
        <w:t xml:space="preserve">пыта научных подразделений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</w:t>
      </w:r>
      <w:r w:rsidRPr="00BC0B6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B60">
        <w:rPr>
          <w:rFonts w:ascii="Times New Roman" w:hAnsi="Times New Roman" w:cs="Times New Roman"/>
          <w:sz w:val="24"/>
          <w:szCs w:val="24"/>
        </w:rPr>
        <w:t xml:space="preserve">им. аль </w:t>
      </w:r>
      <w:proofErr w:type="spellStart"/>
      <w:r w:rsidRPr="00BC0B60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BC0B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4347" w:rsidRPr="00BC0B60" w:rsidRDefault="00D94347" w:rsidP="00D94347">
      <w:pPr>
        <w:pStyle w:val="8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60">
        <w:rPr>
          <w:rFonts w:ascii="Times New Roman" w:hAnsi="Times New Roman" w:cs="Times New Roman"/>
          <w:sz w:val="24"/>
          <w:szCs w:val="24"/>
        </w:rPr>
        <w:t xml:space="preserve">2.Создать опытный образец авторского договора в соответствии с требованием Комитета по науке МОН РК. </w:t>
      </w:r>
    </w:p>
    <w:p w:rsidR="00D94347" w:rsidRDefault="00D94347" w:rsidP="00D94347">
      <w:pPr>
        <w:pStyle w:val="8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347" w:rsidRPr="00BC0B60" w:rsidRDefault="00D94347" w:rsidP="00D94347">
      <w:pPr>
        <w:pStyle w:val="8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60">
        <w:rPr>
          <w:rFonts w:ascii="Times New Roman" w:hAnsi="Times New Roman" w:cs="Times New Roman"/>
          <w:sz w:val="24"/>
          <w:szCs w:val="24"/>
        </w:rPr>
        <w:t xml:space="preserve">Занятие 6. Интеллектуальный продукт  прав промышленной собственности. </w:t>
      </w:r>
    </w:p>
    <w:p w:rsidR="00D94347" w:rsidRDefault="00D94347" w:rsidP="00D94347">
      <w:pPr>
        <w:pStyle w:val="8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60">
        <w:rPr>
          <w:rFonts w:ascii="Times New Roman" w:hAnsi="Times New Roman" w:cs="Times New Roman"/>
          <w:sz w:val="24"/>
          <w:szCs w:val="24"/>
        </w:rPr>
        <w:t>1.Объекты промышленной собственности и правовая охрана изобретений, полезных моделей и промышленных образцов.</w:t>
      </w:r>
    </w:p>
    <w:p w:rsidR="00D94347" w:rsidRPr="00BC0B60" w:rsidRDefault="00D94347" w:rsidP="00D94347">
      <w:pPr>
        <w:pStyle w:val="8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60">
        <w:rPr>
          <w:rFonts w:ascii="Times New Roman" w:hAnsi="Times New Roman" w:cs="Times New Roman"/>
          <w:sz w:val="24"/>
          <w:szCs w:val="24"/>
        </w:rPr>
        <w:t>2. Система выдачи охранных документов.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3.Составление и оформление заявок на объекты промышленной собственности.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Лабораторное занятие 7. Составление заявок на объекты промышленной собственности.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1. Привести список сведений для составления заявок на различные объекты промышленной собственности.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2.Изучить и составить заявки на товарный знак.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3. Изучить и рассмотреть индексы международной патентной классификации.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4. Изучить и составить заявку на авторск</w:t>
      </w:r>
      <w:r>
        <w:rPr>
          <w:rFonts w:ascii="Times New Roman" w:hAnsi="Times New Roman"/>
          <w:sz w:val="24"/>
          <w:szCs w:val="24"/>
        </w:rPr>
        <w:t xml:space="preserve">ое свидетельство в </w:t>
      </w:r>
      <w:proofErr w:type="spellStart"/>
      <w:r>
        <w:rPr>
          <w:rFonts w:ascii="Times New Roman" w:hAnsi="Times New Roman"/>
          <w:sz w:val="24"/>
          <w:szCs w:val="24"/>
        </w:rPr>
        <w:t>Каз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У</w:t>
      </w:r>
      <w:proofErr w:type="spellEnd"/>
      <w:r w:rsidRPr="00BC0B60">
        <w:rPr>
          <w:rFonts w:ascii="Times New Roman" w:hAnsi="Times New Roman"/>
          <w:sz w:val="24"/>
          <w:szCs w:val="24"/>
        </w:rPr>
        <w:t xml:space="preserve"> им. аль </w:t>
      </w:r>
      <w:proofErr w:type="spellStart"/>
      <w:r w:rsidRPr="00BC0B60">
        <w:rPr>
          <w:rFonts w:ascii="Times New Roman" w:hAnsi="Times New Roman"/>
          <w:sz w:val="24"/>
          <w:szCs w:val="24"/>
        </w:rPr>
        <w:t>Фараби</w:t>
      </w:r>
      <w:proofErr w:type="spellEnd"/>
      <w:r w:rsidRPr="00BC0B60">
        <w:rPr>
          <w:rFonts w:ascii="Times New Roman" w:hAnsi="Times New Roman"/>
          <w:sz w:val="24"/>
          <w:szCs w:val="24"/>
        </w:rPr>
        <w:t>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Занятие  8.Патентная информация.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1. Государственная система </w:t>
      </w:r>
      <w:proofErr w:type="spellStart"/>
      <w:proofErr w:type="gramStart"/>
      <w:r w:rsidRPr="00BC0B60">
        <w:rPr>
          <w:rFonts w:ascii="Times New Roman" w:hAnsi="Times New Roman"/>
          <w:sz w:val="24"/>
          <w:szCs w:val="24"/>
        </w:rPr>
        <w:t>патентно</w:t>
      </w:r>
      <w:proofErr w:type="spellEnd"/>
      <w:r w:rsidRPr="00BC0B60">
        <w:rPr>
          <w:rFonts w:ascii="Times New Roman" w:hAnsi="Times New Roman"/>
          <w:sz w:val="24"/>
          <w:szCs w:val="24"/>
        </w:rPr>
        <w:t>- информационного</w:t>
      </w:r>
      <w:proofErr w:type="gramEnd"/>
      <w:r w:rsidRPr="00BC0B60">
        <w:rPr>
          <w:rFonts w:ascii="Times New Roman" w:hAnsi="Times New Roman"/>
          <w:sz w:val="24"/>
          <w:szCs w:val="24"/>
        </w:rPr>
        <w:t xml:space="preserve"> обеспечения.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C0B60">
        <w:rPr>
          <w:rFonts w:ascii="Times New Roman" w:hAnsi="Times New Roman"/>
          <w:sz w:val="24"/>
          <w:szCs w:val="24"/>
        </w:rPr>
        <w:t xml:space="preserve">Патентная документация и ее основные виды и особенности.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3.Международная классификация объектов промышленной собственности.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4. Использование патентной информации.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Занятие 9. Патентные исследования.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1.Понятие и цели патентных исследований.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2. Содержание и порядок проведения патентных исследований.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3. Особенности и виды патентных исследований.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4.</w:t>
      </w:r>
      <w:proofErr w:type="gramStart"/>
      <w:r w:rsidRPr="00BC0B60">
        <w:rPr>
          <w:rFonts w:ascii="Times New Roman" w:hAnsi="Times New Roman"/>
          <w:sz w:val="24"/>
          <w:szCs w:val="24"/>
        </w:rPr>
        <w:t>Патентно- информационный</w:t>
      </w:r>
      <w:proofErr w:type="gramEnd"/>
      <w:r w:rsidRPr="00BC0B60">
        <w:rPr>
          <w:rFonts w:ascii="Times New Roman" w:hAnsi="Times New Roman"/>
          <w:sz w:val="24"/>
          <w:szCs w:val="24"/>
        </w:rPr>
        <w:t xml:space="preserve"> поиск.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5. Оформление отчета о патентных исследованиях.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Занятие 10. Введение объектов интеллектуальной собственности в гражданский оборот.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1.Основные способы и условия  введения объектов интеллектуальной собственности в гражданский оборот.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2. Методы оценки стоимости объектов интеллектуальной собственности.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3. Постановка объектов интеллектуальной собственности на бухгалтерский учет в качестве нематериальных активов.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Экономический анализ объектов</w:t>
      </w:r>
      <w:r w:rsidRPr="00BC0B60">
        <w:rPr>
          <w:rFonts w:ascii="Times New Roman" w:hAnsi="Times New Roman"/>
          <w:sz w:val="24"/>
          <w:szCs w:val="24"/>
        </w:rPr>
        <w:t xml:space="preserve"> интеллектуальной собственности в составе нематериальных активов.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5. Налогообложение  объектов интеллектуальной собственности.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Занятие  11. Коммерческое использование объектов интеллектуальной собственности.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1.  Основные формы передачи интеллектуальной собственности.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2. Правовая и экономическая сущность лицензионного договора.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3. Понятие лицензии, виды и условия  лицензионных договоров.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4. Определение стоимости лицензии.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5. Организация работ по продаже и закупке лицензий.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6. Договор уступки прав. Государственная регистрация договоров.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Занятие 12. Защита прав авторов и правообладателей. Разрешение споров в области интеллектуальной собственности.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1.Нарушения  прав интеллектуальной собственности.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2.</w:t>
      </w:r>
      <w:proofErr w:type="gramStart"/>
      <w:r w:rsidRPr="00BC0B60">
        <w:rPr>
          <w:rFonts w:ascii="Times New Roman" w:hAnsi="Times New Roman"/>
          <w:sz w:val="24"/>
          <w:szCs w:val="24"/>
        </w:rPr>
        <w:t>Гражданско – правовые</w:t>
      </w:r>
      <w:proofErr w:type="gramEnd"/>
      <w:r w:rsidRPr="00BC0B60">
        <w:rPr>
          <w:rFonts w:ascii="Times New Roman" w:hAnsi="Times New Roman"/>
          <w:sz w:val="24"/>
          <w:szCs w:val="24"/>
        </w:rPr>
        <w:t xml:space="preserve"> способы защиты прав авторов и правообладателей, административная и уголовная ответственность за нарушения авторских, смежных и патентных прав.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 3.Досудебное урегулирование споров по вопросам </w:t>
      </w:r>
      <w:proofErr w:type="spellStart"/>
      <w:r w:rsidRPr="00BC0B60">
        <w:rPr>
          <w:rFonts w:ascii="Times New Roman" w:hAnsi="Times New Roman"/>
          <w:sz w:val="24"/>
          <w:szCs w:val="24"/>
        </w:rPr>
        <w:t>охраноспособности</w:t>
      </w:r>
      <w:proofErr w:type="spellEnd"/>
      <w:r w:rsidRPr="00BC0B60">
        <w:rPr>
          <w:rFonts w:ascii="Times New Roman" w:hAnsi="Times New Roman"/>
          <w:sz w:val="24"/>
          <w:szCs w:val="24"/>
        </w:rPr>
        <w:t xml:space="preserve"> промышленной  собственности в патентном органе.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4. Судебный порядок рассмотрения споров в области интеллектуальной собственности.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Занятие 13. Государственное управление интеллектуальной собственностью.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1. Система государственного управления интеллектуальной собственностью.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2. Патентные службы и патентные  поверенные. Патентные пошлины.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3.Стимулирование физических и юридических лиц, создающих и использующих объекты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интеллектуальной собственности.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4. Рационализаторская деятельность на предприятиях.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Занятие 14. Международное сотрудничество РК  в области интеллектуальной собственности.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C0B60">
        <w:rPr>
          <w:rFonts w:ascii="Times New Roman" w:hAnsi="Times New Roman"/>
          <w:sz w:val="24"/>
          <w:szCs w:val="24"/>
        </w:rPr>
        <w:t xml:space="preserve">Международные соглашения в области авторского права и смежных прав.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2. Соглашения о торговых аспектах прав интеллектуальной собственности (ТРИПС).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3. Страсбургское соглашение о международной патентной классификации. Договор о патентной кооперации (РСТ).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4. Парижская конвенция по охране промышленной собственности. 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Занятие 15. Инновационная активность национальной экономики  Казахстана.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1. Национальная  инновационная система и структура управления инновационной деятельностью. </w:t>
      </w:r>
    </w:p>
    <w:p w:rsidR="00D94347" w:rsidRPr="00BC0B60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 xml:space="preserve">2.Инновационная активность бизнеса Казахстана. </w:t>
      </w:r>
    </w:p>
    <w:p w:rsidR="00F31081" w:rsidRPr="00D94347" w:rsidRDefault="00D94347" w:rsidP="00D9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B60">
        <w:rPr>
          <w:rFonts w:ascii="Times New Roman" w:hAnsi="Times New Roman"/>
          <w:sz w:val="24"/>
          <w:szCs w:val="24"/>
        </w:rPr>
        <w:t>3. Генерация знаний и институты поддержки инноваций в Казахстане.</w:t>
      </w:r>
    </w:p>
    <w:sectPr w:rsidR="00F31081" w:rsidRPr="00D94347" w:rsidSect="00F3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6FC2"/>
    <w:rsid w:val="00476FC2"/>
    <w:rsid w:val="00D94347"/>
    <w:rsid w:val="00F3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81"/>
  </w:style>
  <w:style w:type="paragraph" w:styleId="8">
    <w:name w:val="heading 8"/>
    <w:basedOn w:val="a"/>
    <w:next w:val="a"/>
    <w:link w:val="80"/>
    <w:unhideWhenUsed/>
    <w:qFormat/>
    <w:rsid w:val="00476FC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76FC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2015-10-02T11:02:00Z</dcterms:created>
  <dcterms:modified xsi:type="dcterms:W3CDTF">2015-10-02T11:07:00Z</dcterms:modified>
</cp:coreProperties>
</file>